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23" w:rsidRPr="00B01B23" w:rsidRDefault="00B01B23" w:rsidP="00B01B23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Пушкинская карта</w:t>
      </w:r>
    </w:p>
    <w:p w:rsidR="00B01B23" w:rsidRPr="00B01B23" w:rsidRDefault="00B01B23" w:rsidP="00B01B2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Реализации программы «Пушкинская карта» 2024 – 2025 учебном году</w:t>
      </w:r>
    </w:p>
    <w:p w:rsidR="00B01B23" w:rsidRDefault="00B01B23" w:rsidP="00B01B2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в МБОУ Бим</w:t>
      </w:r>
      <w:r w:rsidRPr="00B01B2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ская СОШ Агрызского района РТ</w:t>
      </w:r>
    </w:p>
    <w:p w:rsidR="00B01B23" w:rsidRPr="00B01B23" w:rsidRDefault="00B01B23" w:rsidP="00B01B2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B01B23" w:rsidRPr="00B01B23" w:rsidRDefault="00B01B23" w:rsidP="00B01B2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 и учащиеся школы! Информируем Вас о возможности участия в программе «Пушкинская карта».</w:t>
      </w:r>
      <w:r w:rsidRPr="00B01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01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"Пушкинская карта" — это банковская карта с лимитом, </w:t>
      </w:r>
      <w:proofErr w:type="gramStart"/>
      <w:r w:rsidRPr="00B01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средства</w:t>
      </w:r>
      <w:proofErr w:type="gramEnd"/>
      <w:r w:rsidRPr="00B01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счету которой можно использовать, чтобы оплатить культурные мероприятия на территории России. Оформление карты бесплатное. Ежегодно на нее зачисляют определенную сумму, которую можно потратить на покупку билета.</w:t>
      </w:r>
    </w:p>
    <w:p w:rsidR="00B01B23" w:rsidRPr="00B01B23" w:rsidRDefault="00B01B23" w:rsidP="00B01B2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1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Номинал "Пушкинской карты"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Лимит карты составляет 5 тысяч рублей (до 2 тысяч можно потратить на покупку билетов в кинотеатрах).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Потратить средства нужно до конца текущего года, иначе они сгорят. Перенести остаток на следующий год невозможно.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1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"Пушкинская карта": кому положена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Обладателем карты может стать любой россиянин в возрасте от 14 до 22 лет. Для получения необходимо иметь подтвержденную запись на портале "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этом право на получение карты имеют как школьники и студенты, так и молодежь, которая не числится в учебных учреждениях. Кроме этого, сумма на карте не меняется в зависимости от материального положения семьи юного россиянина.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1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"Пушкинская карта" : как оформить</w:t>
      </w:r>
      <w:proofErr w:type="gram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только гражданин получает первый паспорт РФ, он может регистрироваться в программе.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Нужно завести 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аккаунт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портале "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и подтвердить его с помощью 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онлайн-банков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 центрах обслуживания. Если у вас уже есть 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аккаунт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проверьте, что вы можете войти в него и не забыли логин и пароль.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Установите мобильное приложение "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gram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ультура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Android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iOS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Войдите в него, используя учетную запись на портале "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приложении "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gram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ультура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подтвердите выпуск "Пушкинской карты". Как только вы это сделаете, вам станет доступна виртуальная карта. Ею можно пользоваться как обычной.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вам нужна пластиковая "Пушкинская карта", вы можете получить ее в отделении "Почта Банка". Также можно сразу пойти в "Почта Банк" и выпустить только пластиковую карту системы "Мир" – без скачивания приложения "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gram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ультура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1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Куда можно сходить по "Пушкинской карте"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"Пушкинской карте" можно сходить в места, которые являются партнерами программы. Например, чтобы купить билет в кинотеатр по карте, фильмы должны входить в список </w:t>
      </w:r>
      <w:proofErr w:type="gram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разрешенных</w:t>
      </w:r>
      <w:proofErr w:type="gram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мероприятия по "Пушкинской карте" можно найти в афише на сайте "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</w:t>
      </w:r>
      <w:proofErr w:type="gram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или в приложении "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Госуслуги.Культура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Android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iOS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gram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оплаты по программе доступны:</w:t>
      </w:r>
      <w:proofErr w:type="gramEnd"/>
    </w:p>
    <w:p w:rsidR="00B01B23" w:rsidRPr="00B01B23" w:rsidRDefault="00B01B23" w:rsidP="00B01B2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фильмы, созданные при поддержке Минкультуры и Фонда кино (до 2 тысяч рублей в год);</w:t>
      </w:r>
    </w:p>
    <w:p w:rsidR="00B01B23" w:rsidRPr="00B01B23" w:rsidRDefault="00B01B23" w:rsidP="00B01B2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и посещение галерей;</w:t>
      </w:r>
    </w:p>
    <w:p w:rsidR="00B01B23" w:rsidRPr="00B01B23" w:rsidRDefault="00B01B23" w:rsidP="00B01B2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экскурсионные программы музеев;</w:t>
      </w:r>
    </w:p>
    <w:p w:rsidR="00B01B23" w:rsidRPr="00B01B23" w:rsidRDefault="00B01B23" w:rsidP="00B01B2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аудиоэкскурсии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соборам и паркам;</w:t>
      </w:r>
    </w:p>
    <w:p w:rsidR="00B01B23" w:rsidRPr="00B01B23" w:rsidRDefault="00B01B23" w:rsidP="00B01B2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мастер-классы;</w:t>
      </w:r>
    </w:p>
    <w:p w:rsidR="00B01B23" w:rsidRPr="00B01B23" w:rsidRDefault="00B01B23" w:rsidP="00B01B2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концерты;</w:t>
      </w:r>
    </w:p>
    <w:p w:rsidR="00B01B23" w:rsidRPr="00B01B23" w:rsidRDefault="00B01B23" w:rsidP="00B01B2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вечера;</w:t>
      </w:r>
    </w:p>
    <w:p w:rsidR="00B01B23" w:rsidRPr="00B01B23" w:rsidRDefault="00B01B23" w:rsidP="00B01B2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спектакли;</w:t>
      </w:r>
    </w:p>
    <w:p w:rsidR="00B01B23" w:rsidRPr="00B01B23" w:rsidRDefault="00B01B23" w:rsidP="00B01B2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мюзиклы;</w:t>
      </w:r>
    </w:p>
    <w:p w:rsidR="00B01B23" w:rsidRPr="00B01B23" w:rsidRDefault="00B01B23" w:rsidP="00B01B2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опера;</w:t>
      </w:r>
    </w:p>
    <w:p w:rsidR="00B01B23" w:rsidRPr="00B01B23" w:rsidRDefault="00B01B23" w:rsidP="00B01B2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 программы и лекции;</w:t>
      </w:r>
    </w:p>
    <w:p w:rsidR="00B01B23" w:rsidRPr="00B01B23" w:rsidRDefault="00B01B23" w:rsidP="00B01B23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вечера и многое другое.</w:t>
      </w:r>
    </w:p>
    <w:p w:rsidR="00B01B23" w:rsidRPr="00B01B23" w:rsidRDefault="00B01B23" w:rsidP="00B01B2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1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 пользоваться "Пушкинской картой".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 проекта "Пушкинская карта" перечислены основные правила для участников программы: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потратить деньги со счета можно только на познавательно-культурные мероприятия;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баланс карты не получится пополнить самостоятельно, поскольку программа существует за счет бюджетных средств, которые начисляет государство;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нельзя переводить деньги с "Пушкинской карты" на другие счета;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невозможно оплатить билет частично — с помощью карты и личных средств;</w:t>
      </w:r>
      <w:proofErr w:type="gram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билеты на мероприятия, которые приобретаются с помощью "Пушкинской карты", являются именными, поэтому важно брать с собой на мероприятие документ, удостоверяющий личность;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билеты по "Пушкинской карте" можно вернуть и получить средства обратно на карту;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брать более одного билета на мероприятие по "Пушкинской карте" нельзя (привести с собой друга или родственника не получится);</w:t>
      </w:r>
      <w:proofErr w:type="gram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есть возможность купить билеты по "Пушкинской карте" на мероприятие, 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которое запланировано на следующий год.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1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 купить билет по "Пушкинской карте"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приложении "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gram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ультура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Для этого перейдите во вкладку "Карта" и выберите интересующее мероприятие.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сайте мероприятия, которое можно оплатить "Пушкинской картой".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кассе музея, театра и так далее (однако купить билет, к примеру, в кассе ГМИИ имени А.С. Пушкина нельзя, сделать это надо на сайте музея.</w:t>
      </w:r>
      <w:proofErr w:type="gram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Проверяйте условия покупки билетов по</w:t>
      </w: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"Пушкинской карте" на сайте культурного учреждения, которое собираетесь посетить).</w:t>
      </w:r>
      <w:proofErr w:type="gram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оплатить мероприятие на сайте, понадобятся данные "Пушкинской карты". Реквизиты электронной карточки находятся в приложении "</w:t>
      </w:r>
      <w:proofErr w:type="spell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gramStart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ультура</w:t>
      </w:r>
      <w:proofErr w:type="spellEnd"/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во вкладке "Реквизиты".</w:t>
      </w:r>
    </w:p>
    <w:p w:rsidR="00B01B23" w:rsidRPr="00B01B23" w:rsidRDefault="00B01B23" w:rsidP="00B01B2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1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Пошаговая инструкция для оформления «Пушкинской карты» и информация по программе размещены на сайтах:</w:t>
      </w:r>
      <w:proofErr w:type="gramEnd"/>
    </w:p>
    <w:p w:rsidR="00B01B23" w:rsidRPr="00B01B23" w:rsidRDefault="00B01B23" w:rsidP="00B01B2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B01B23">
          <w:rPr>
            <w:rFonts w:ascii="Times New Roman" w:eastAsia="Times New Roman" w:hAnsi="Times New Roman" w:cs="Times New Roman"/>
            <w:color w:val="006AC3"/>
            <w:sz w:val="28"/>
            <w:szCs w:val="28"/>
            <w:lang w:eastAsia="ru-RU"/>
          </w:rPr>
          <w:t>https://culture.gosuslugi.ru/</w:t>
        </w:r>
      </w:hyperlink>
    </w:p>
    <w:p w:rsidR="00B01B23" w:rsidRPr="00B01B23" w:rsidRDefault="00B01B23" w:rsidP="00B01B2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history="1">
        <w:r w:rsidRPr="00B01B23">
          <w:rPr>
            <w:rFonts w:ascii="Times New Roman" w:eastAsia="Times New Roman" w:hAnsi="Times New Roman" w:cs="Times New Roman"/>
            <w:color w:val="006AC3"/>
            <w:sz w:val="28"/>
            <w:szCs w:val="28"/>
            <w:lang w:eastAsia="ru-RU"/>
          </w:rPr>
          <w:t>https://пушка.рф/</w:t>
        </w:r>
      </w:hyperlink>
    </w:p>
    <w:p w:rsidR="00B01B23" w:rsidRPr="00B01B23" w:rsidRDefault="00B01B23" w:rsidP="00B01B23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B01B23">
          <w:rPr>
            <w:rFonts w:ascii="Times New Roman" w:eastAsia="Times New Roman" w:hAnsi="Times New Roman" w:cs="Times New Roman"/>
            <w:color w:val="006AC3"/>
            <w:sz w:val="28"/>
            <w:szCs w:val="28"/>
            <w:lang w:eastAsia="ru-RU"/>
          </w:rPr>
          <w:t>https://clck.ru/33XUE7</w:t>
        </w:r>
      </w:hyperlink>
    </w:p>
    <w:p w:rsidR="0081674A" w:rsidRPr="00B01B23" w:rsidRDefault="0081674A" w:rsidP="00B01B23">
      <w:pPr>
        <w:rPr>
          <w:rFonts w:ascii="Times New Roman" w:hAnsi="Times New Roman" w:cs="Times New Roman"/>
          <w:sz w:val="28"/>
          <w:szCs w:val="28"/>
        </w:rPr>
      </w:pPr>
    </w:p>
    <w:sectPr w:rsidR="0081674A" w:rsidRPr="00B01B23" w:rsidSect="0081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C5F50"/>
    <w:multiLevelType w:val="multilevel"/>
    <w:tmpl w:val="3642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B23"/>
    <w:rsid w:val="0081674A"/>
    <w:rsid w:val="00B01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4A"/>
  </w:style>
  <w:style w:type="paragraph" w:styleId="1">
    <w:name w:val="heading 1"/>
    <w:basedOn w:val="a"/>
    <w:link w:val="10"/>
    <w:uiPriority w:val="9"/>
    <w:qFormat/>
    <w:rsid w:val="00B01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B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1B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8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6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ck.ru/33XUE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toqz.xn--p1ai/" TargetMode="External"/><Relationship Id="rId5" Type="http://schemas.openxmlformats.org/officeDocument/2006/relationships/hyperlink" Target="https://culture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Бимская СОШ</dc:creator>
  <cp:lastModifiedBy>Бимская СОШ</cp:lastModifiedBy>
  <cp:revision>2</cp:revision>
  <dcterms:created xsi:type="dcterms:W3CDTF">2025-06-04T07:16:00Z</dcterms:created>
  <dcterms:modified xsi:type="dcterms:W3CDTF">2025-06-04T07:17:00Z</dcterms:modified>
</cp:coreProperties>
</file>